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00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-185420</wp:posOffset>
            </wp:positionV>
            <wp:extent cx="1649730" cy="891540"/>
            <wp:effectExtent l="19050" t="0" r="762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891540"/>
                    </a:xfrm>
                    <a:prstGeom prst="rect">
                      <a:avLst/>
                    </a:prstGeom>
                    <a:solidFill>
                      <a:srgbClr val="000054"/>
                    </a:solidFill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-209550</wp:posOffset>
            </wp:positionV>
            <wp:extent cx="1095375" cy="9124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90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419735</wp:posOffset>
                </wp:positionV>
                <wp:extent cx="7124700" cy="93014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930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-284" w:leftChars="0" w:firstLine="720" w:firstLineChars="0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31875" cy="901700"/>
                                  <wp:effectExtent l="0" t="0" r="15875" b="12700"/>
                                  <wp:docPr id="7" name="Picture 7" descr="Logo Ogranka nov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 Ogranka nov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875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СРПСКА АКАДЕМИЈА НАУКА И УМЕТНОСТИ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sr-Cyrl-RS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hint="default" w:eastAsia="Times New Roman" w:cs="Times New Roman"/>
                                <w:b/>
                                <w:sz w:val="22"/>
                                <w:szCs w:val="22"/>
                                <w:lang w:val="sr-Cyrl-RS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</w:rPr>
                              <w:t>ОГРАНАК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 xml:space="preserve"> САНУ У НОВОМ САДУ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264"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color w:val="003264"/>
                                <w:sz w:val="20"/>
                                <w:szCs w:val="20"/>
                              </w:rPr>
                              <w:t>Са задовољством Вас позивамо на симпозијум</w:t>
                            </w:r>
                          </w:p>
                          <w:p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  <w:t xml:space="preserve">Новине у терапијском приступу хроничном болу </w:t>
                            </w:r>
                          </w:p>
                          <w:p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  <w:t>малигне и немалигне етиологије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120" w:line="240" w:lineRule="auto"/>
                              <w:jc w:val="center"/>
                              <w:rPr>
                                <w:color w:val="00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  <w:t>Организатор</w:t>
                            </w:r>
                            <w:r>
                              <w:rPr>
                                <w:color w:val="003264"/>
                                <w:sz w:val="20"/>
                                <w:szCs w:val="20"/>
                              </w:rPr>
                              <w:t xml:space="preserve">: Проф. др </w:t>
                            </w:r>
                            <w:r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  <w:t>Љиљана Гвозденовић</w:t>
                            </w:r>
                          </w:p>
                          <w:p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264"/>
                                <w:sz w:val="20"/>
                                <w:szCs w:val="20"/>
                              </w:rPr>
                              <w:t>Симпозијум ће се одржати</w:t>
                            </w:r>
                            <w:r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  <w:t xml:space="preserve"> 28. 09. 2022. у 8 сати </w:t>
                            </w:r>
                            <w:r>
                              <w:rPr>
                                <w:color w:val="003264"/>
                                <w:sz w:val="20"/>
                                <w:szCs w:val="20"/>
                              </w:rPr>
                              <w:t>у свечаној сали</w:t>
                            </w:r>
                            <w:r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3264"/>
                                <w:kern w:val="36"/>
                                <w:sz w:val="20"/>
                                <w:szCs w:val="20"/>
                              </w:rPr>
                              <w:t>Огранка САНУ у Новом Саду</w:t>
                            </w:r>
                            <w:r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  <w:t>, Николе Пашића 6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3264"/>
                                <w:sz w:val="20"/>
                                <w:szCs w:val="20"/>
                              </w:rPr>
                              <w:t xml:space="preserve">Нови Сад </w:t>
                            </w:r>
                          </w:p>
                          <w:p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color w:val="003264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 Р О Г Р А М</w:t>
                            </w:r>
                          </w:p>
                          <w:p>
                            <w:pPr>
                              <w:spacing w:after="0" w:line="240" w:lineRule="auto"/>
                              <w:ind w:left="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8.00-8.30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Регистрација учесника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sr-Cyrl-CS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Cyrl-CS"/>
                              </w:rPr>
                              <w:t>8.30-9.00</w:t>
                            </w:r>
                            <w:r>
                              <w:rPr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sr-Cyrl-RS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Уводне речи и поздрави</w:t>
                            </w:r>
                          </w:p>
                          <w:p>
                            <w:pPr>
                              <w:tabs>
                                <w:tab w:val="center" w:pos="1952"/>
                              </w:tabs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Aкадемик Теодор Атанацковић</w:t>
                            </w:r>
                          </w:p>
                          <w:p>
                            <w:pPr>
                              <w:tabs>
                                <w:tab w:val="center" w:pos="1952"/>
                              </w:tabs>
                              <w:spacing w:after="0"/>
                              <w:rPr>
                                <w:rFonts w:hint="default"/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Проф. др Светолик Аврамо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>в</w:t>
                            </w:r>
                          </w:p>
                          <w:p>
                            <w:pPr>
                              <w:tabs>
                                <w:tab w:val="center" w:pos="1952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Проф. др Љиљана Гвозденовић</w:t>
                            </w:r>
                          </w:p>
                          <w:p>
                            <w:pPr>
                              <w:tabs>
                                <w:tab w:val="center" w:pos="1952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9.00-9.30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Пост ковид, лонг ковид-третман</w:t>
                            </w:r>
                            <w:r>
                              <w:rPr>
                                <w:sz w:val="18"/>
                                <w:szCs w:val="18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хроничног болног синдрома</w:t>
                            </w:r>
                          </w:p>
                          <w:p>
                            <w:pPr>
                              <w:tabs>
                                <w:tab w:val="center" w:pos="1952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Проф. др Љиљана Гвозденовић</w:t>
                            </w:r>
                          </w:p>
                          <w:p>
                            <w:pPr>
                              <w:tabs>
                                <w:tab w:val="center" w:pos="1952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9.30-10.00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Фактори ризика за развој хроничног бола у леђима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Проф. др Снежана Томашевић Тодоровић</w:t>
                            </w:r>
                          </w:p>
                          <w:p>
                            <w:pPr>
                              <w:tabs>
                                <w:tab w:val="left" w:pos="1440"/>
                              </w:tabs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sr-Cyrl-CS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1440" w:hanging="144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Cyrl-CS"/>
                              </w:rPr>
                              <w:t>10.00-10.30</w:t>
                            </w:r>
                            <w:r>
                              <w:rPr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Дијагностика и третман хроничног бола немалигне етиологије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6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Проф. др Мирка Лукић Шаркановић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10.30-11.00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Терапија постоји, али још увек боли/недоумице, грешке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Style w:val="6"/>
                                <w:rFonts w:asciiTheme="minorHAnsi" w:hAnsiTheme="minorHAnsi"/>
                                <w:b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Мр сци мед. др Ержебет Хубер Патарица</w:t>
                            </w:r>
                          </w:p>
                          <w:p>
                            <w:pPr>
                              <w:spacing w:after="0" w:line="240" w:lineRule="auto"/>
                              <w:ind w:left="1440" w:hanging="1440"/>
                              <w:rPr>
                                <w:rStyle w:val="6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6"/>
                                <w:rFonts w:asciiTheme="minorHAnsi" w:hAnsiTheme="minorHAnsi" w:cstheme="minorHAnsi"/>
                                <w:i w:val="0"/>
                                <w:sz w:val="18"/>
                                <w:szCs w:val="18"/>
                              </w:rPr>
                              <w:t>11.00-12.00</w:t>
                            </w:r>
                            <w:r>
                              <w:rPr>
                                <w:rStyle w:val="6"/>
                                <w:rFonts w:asciiTheme="minorHAnsi" w:hAnsiTheme="minorHAnsi" w:cstheme="minorHAnsi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6"/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  <w:szCs w:val="18"/>
                              </w:rPr>
                              <w:t>Пауза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12.00-12.30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Нови приступ у лечењу хроничног канцерског бола/принцип 5“АС“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  <w:t>Проф. др Ненси Лалић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Style w:val="6"/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12.30-13.00    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default"/>
                                <w:b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  <w:t>Радиолошка терапија канцерског бола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  <w:t>Асс.др сци мед. Оливера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>Иванов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13.00-13.30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>Постоперативна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 xml:space="preserve"> аналгезија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>код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>критично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 xml:space="preserve"> оболелих пацијената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sr-Cyrl-RS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>Проф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 xml:space="preserve">. др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>Радмило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>Јанковић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  <w:t>13.30-14.00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>Примена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 xml:space="preserve"> опиоида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>у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>терапији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>малигног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>немалигног</w:t>
                            </w:r>
                            <w:r>
                              <w:rPr>
                                <w:rFonts w:hint="default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>бола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/>
                                <w:i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default"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sr-Cyrl-RS"/>
                              </w:rPr>
                              <w:t xml:space="preserve"> Проф. др Небојша Лађевић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14.00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Дискусија и закључци симпозијума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Симпозију је акредитовао Здравствени савет Србије под бројем A-1-390/22 за лекаре и фармацеуте и доделио учесницима 4 бода. Ако желите да добијете потврду о учешћу на симпозијуму, потребно је да се региструјете путем електронске пријаве на интернет страни СЛД.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Проф др Љиљана Гвозденовић                                                               </w:t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Проф др Љубица Дјукановић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/>
                          <w:p>
                            <w:pPr>
                              <w:spacing w:after="0" w:line="240" w:lineRule="auto"/>
                              <w:rPr>
                                <w:rStyle w:val="6"/>
                                <w:rFonts w:asciiTheme="minorHAnsi" w:hAnsiTheme="minorHAnsi" w:cstheme="minorHAnsi"/>
                                <w:i w:val="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1440" w:hanging="1440"/>
                            </w:pPr>
                          </w:p>
                          <w:p>
                            <w:pPr>
                              <w:spacing w:after="0" w:line="240" w:lineRule="auto"/>
                              <w:ind w:left="1440" w:hanging="1440"/>
                            </w:pPr>
                          </w:p>
                          <w:p>
                            <w:pPr>
                              <w:spacing w:line="240" w:lineRule="auto"/>
                              <w:ind w:left="1440" w:firstLine="720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lang w:val="sr-Cyrl-CS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color w:val="002448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5pt;margin-top:33.05pt;height:732.4pt;width:561pt;z-index:251662336;mso-width-relative:page;mso-height-relative:page;" filled="f" stroked="f" coordsize="21600,21600" o:gfxdata="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ZYa+3dAAAADQEAAA8AAAAAAAAAAQAgAAAAIgAAAGRycy9kb3ducmV2Lnht&#10;bFBLAQIUABQAAAAIAIdO4kCaPoUzLQIAAGg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-284" w:leftChars="0" w:firstLine="720" w:firstLineChars="0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Times New Roman" w:hAnsi="Times New Roman" w:eastAsia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31875" cy="901700"/>
                            <wp:effectExtent l="0" t="0" r="15875" b="12700"/>
                            <wp:docPr id="7" name="Picture 7" descr="Logo Ogranka nov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 Ogranka nov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875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sr-Cyrl-CS"/>
                        </w:rPr>
                        <w:t>СРПСКА АКАДЕМИЈА НАУКА И УМЕТНОСТИ</w:t>
                      </w:r>
                    </w:p>
                    <w:p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sr-Cyrl-RS"/>
                        </w:rPr>
                        <w:t xml:space="preserve">                                 </w:t>
                      </w:r>
                      <w:r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sr-Latn-RS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sr-Cyrl-RS"/>
                        </w:rPr>
                        <w:t xml:space="preserve"> </w:t>
                      </w:r>
                      <w:r>
                        <w:rPr>
                          <w:rFonts w:hint="default" w:eastAsia="Times New Roman" w:cs="Times New Roman"/>
                          <w:b/>
                          <w:sz w:val="22"/>
                          <w:szCs w:val="22"/>
                          <w:lang w:val="sr-Cyrl-RS"/>
                        </w:rPr>
                        <w:t xml:space="preserve">      </w:t>
                      </w:r>
                      <w:r>
                        <w:rPr>
                          <w:rFonts w:eastAsia="Times New Roman" w:cs="Times New Roman"/>
                          <w:b/>
                          <w:sz w:val="22"/>
                          <w:szCs w:val="22"/>
                        </w:rPr>
                        <w:t>ОГРАНАК</w:t>
                      </w:r>
                      <w:r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sr-Cyrl-CS"/>
                        </w:rPr>
                        <w:t xml:space="preserve"> САНУ У НОВОМ САДУ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3264"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color w:val="003264"/>
                          <w:sz w:val="20"/>
                          <w:szCs w:val="20"/>
                        </w:rPr>
                        <w:t>Са задовољством Вас позивамо на симпозијум</w:t>
                      </w:r>
                    </w:p>
                    <w:p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326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3264"/>
                          <w:sz w:val="20"/>
                          <w:szCs w:val="20"/>
                        </w:rPr>
                        <w:t xml:space="preserve">Новине у терапијском приступу хроничном болу </w:t>
                      </w:r>
                    </w:p>
                    <w:p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326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3264"/>
                          <w:sz w:val="20"/>
                          <w:szCs w:val="20"/>
                        </w:rPr>
                        <w:t>малигне и немалигне етиологије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003264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120" w:line="240" w:lineRule="auto"/>
                        <w:jc w:val="center"/>
                        <w:rPr>
                          <w:color w:val="00326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3264"/>
                          <w:sz w:val="20"/>
                          <w:szCs w:val="20"/>
                        </w:rPr>
                        <w:t>Организатор</w:t>
                      </w:r>
                      <w:r>
                        <w:rPr>
                          <w:color w:val="003264"/>
                          <w:sz w:val="20"/>
                          <w:szCs w:val="20"/>
                        </w:rPr>
                        <w:t xml:space="preserve">: Проф. др </w:t>
                      </w:r>
                      <w:r>
                        <w:rPr>
                          <w:b/>
                          <w:color w:val="003264"/>
                          <w:sz w:val="20"/>
                          <w:szCs w:val="20"/>
                        </w:rPr>
                        <w:t>Љиљана Гвозденовић</w:t>
                      </w:r>
                    </w:p>
                    <w:p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3264"/>
                          <w:sz w:val="20"/>
                          <w:szCs w:val="20"/>
                        </w:rPr>
                      </w:pPr>
                      <w:r>
                        <w:rPr>
                          <w:color w:val="003264"/>
                          <w:sz w:val="20"/>
                          <w:szCs w:val="20"/>
                        </w:rPr>
                        <w:t>Симпозијум ће се одржати</w:t>
                      </w:r>
                      <w:r>
                        <w:rPr>
                          <w:b/>
                          <w:color w:val="003264"/>
                          <w:sz w:val="20"/>
                          <w:szCs w:val="20"/>
                        </w:rPr>
                        <w:t xml:space="preserve"> 28. 09. 2022. у 8 сати </w:t>
                      </w:r>
                      <w:r>
                        <w:rPr>
                          <w:color w:val="003264"/>
                          <w:sz w:val="20"/>
                          <w:szCs w:val="20"/>
                        </w:rPr>
                        <w:t>у свечаној сали</w:t>
                      </w:r>
                      <w:r>
                        <w:rPr>
                          <w:b/>
                          <w:color w:val="003264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3264"/>
                          <w:kern w:val="36"/>
                          <w:sz w:val="20"/>
                          <w:szCs w:val="20"/>
                        </w:rPr>
                        <w:t>Огранка САНУ у Новом Саду</w:t>
                      </w:r>
                      <w:r>
                        <w:rPr>
                          <w:b/>
                          <w:color w:val="003264"/>
                          <w:sz w:val="20"/>
                          <w:szCs w:val="20"/>
                        </w:rPr>
                        <w:t>, Николе Пашића 6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color w:val="003264"/>
                          <w:sz w:val="20"/>
                          <w:szCs w:val="20"/>
                        </w:rPr>
                        <w:t xml:space="preserve">Нови Сад </w:t>
                      </w:r>
                    </w:p>
                    <w:p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color w:val="003264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 Р О Г Р А М</w:t>
                      </w:r>
                    </w:p>
                    <w:p>
                      <w:pPr>
                        <w:spacing w:after="0" w:line="240" w:lineRule="auto"/>
                        <w:ind w:left="90"/>
                        <w:rPr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8.00-8.30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  <w:lang w:val="sr-Cyrl-RS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>Регистрација учесника</w:t>
                      </w:r>
                    </w:p>
                    <w:p>
                      <w:pPr>
                        <w:spacing w:after="0" w:line="240" w:lineRule="auto"/>
                        <w:rPr>
                          <w:sz w:val="18"/>
                          <w:szCs w:val="18"/>
                          <w:lang w:val="sr-Cyrl-CS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sr-Cyrl-CS"/>
                        </w:rPr>
                        <w:t>8.30-9.00</w:t>
                      </w:r>
                      <w:r>
                        <w:rPr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rFonts w:hint="default"/>
                          <w:sz w:val="18"/>
                          <w:szCs w:val="18"/>
                          <w:lang w:val="sr-Cyrl-RS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Уводне речи и поздрави</w:t>
                      </w:r>
                    </w:p>
                    <w:p>
                      <w:pPr>
                        <w:tabs>
                          <w:tab w:val="center" w:pos="1952"/>
                        </w:tabs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Aкадемик Теодор Атанацковић</w:t>
                      </w:r>
                    </w:p>
                    <w:p>
                      <w:pPr>
                        <w:tabs>
                          <w:tab w:val="center" w:pos="1952"/>
                        </w:tabs>
                        <w:spacing w:after="0"/>
                        <w:rPr>
                          <w:rFonts w:hint="default"/>
                          <w:b/>
                          <w:i/>
                          <w:sz w:val="18"/>
                          <w:szCs w:val="18"/>
                          <w:lang w:val="sr-Cyrl-RS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Проф. др Светолик Аврамо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sr-Cyrl-RS"/>
                        </w:rPr>
                        <w:t>в</w:t>
                      </w:r>
                    </w:p>
                    <w:p>
                      <w:pPr>
                        <w:tabs>
                          <w:tab w:val="center" w:pos="1952"/>
                        </w:tabs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Проф. др Љиљана Гвозденовић</w:t>
                      </w:r>
                    </w:p>
                    <w:p>
                      <w:pPr>
                        <w:tabs>
                          <w:tab w:val="center" w:pos="1952"/>
                        </w:tabs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9.00-9.30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  <w:lang w:val="sr-Cyrl-RS"/>
                        </w:rPr>
                        <w:t xml:space="preserve">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>Пост ковид, лонг ковид-третман</w:t>
                      </w:r>
                      <w:r>
                        <w:rPr>
                          <w:sz w:val="18"/>
                          <w:szCs w:val="18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>хроничног болног синдрома</w:t>
                      </w:r>
                    </w:p>
                    <w:p>
                      <w:pPr>
                        <w:tabs>
                          <w:tab w:val="center" w:pos="1952"/>
                        </w:tabs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Проф. др Љиљана Гвозденовић</w:t>
                      </w:r>
                    </w:p>
                    <w:p>
                      <w:pPr>
                        <w:tabs>
                          <w:tab w:val="center" w:pos="1952"/>
                        </w:tabs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9.30-10.00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>Фактори ризика за развој хроничног бола у леђима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Проф. др Снежана Томашевић Тодоровић</w:t>
                      </w:r>
                    </w:p>
                    <w:p>
                      <w:pPr>
                        <w:tabs>
                          <w:tab w:val="left" w:pos="1440"/>
                        </w:tabs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sr-Cyrl-CS"/>
                        </w:rPr>
                      </w:pPr>
                    </w:p>
                    <w:p>
                      <w:pPr>
                        <w:spacing w:after="0" w:line="240" w:lineRule="auto"/>
                        <w:ind w:left="1440" w:hanging="144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sr-Cyrl-CS"/>
                        </w:rPr>
                        <w:t>10.00-10.30</w:t>
                      </w:r>
                      <w:r>
                        <w:rPr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>Дијагностика и третман хроничног бола немалигне етиологије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</w:p>
                    <w:p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6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Проф. др Мирка Лукић Шаркановић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10.30-11.00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>Терапија постоји, али још увек боли/недоумице, грешке</w:t>
                      </w:r>
                    </w:p>
                    <w:p>
                      <w:pPr>
                        <w:spacing w:after="0" w:line="240" w:lineRule="auto"/>
                        <w:rPr>
                          <w:rStyle w:val="6"/>
                          <w:rFonts w:asciiTheme="minorHAnsi" w:hAnsiTheme="minorHAnsi"/>
                          <w:b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Мр сци мед. др Ержебет Хубер Патарица</w:t>
                      </w:r>
                    </w:p>
                    <w:p>
                      <w:pPr>
                        <w:spacing w:after="0" w:line="240" w:lineRule="auto"/>
                        <w:ind w:left="1440" w:hanging="1440"/>
                        <w:rPr>
                          <w:rStyle w:val="6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Style w:val="6"/>
                          <w:rFonts w:asciiTheme="minorHAnsi" w:hAnsiTheme="minorHAnsi" w:cstheme="minorHAnsi"/>
                          <w:i w:val="0"/>
                          <w:sz w:val="18"/>
                          <w:szCs w:val="18"/>
                        </w:rPr>
                        <w:t>11.00-12.00</w:t>
                      </w:r>
                      <w:r>
                        <w:rPr>
                          <w:rStyle w:val="6"/>
                          <w:rFonts w:asciiTheme="minorHAnsi" w:hAnsiTheme="minorHAnsi" w:cstheme="minorHAnsi"/>
                          <w:i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6"/>
                          <w:rFonts w:asciiTheme="minorHAnsi" w:hAnsiTheme="minorHAnsi" w:cstheme="minorHAnsi"/>
                          <w:b/>
                          <w:i w:val="0"/>
                          <w:sz w:val="18"/>
                          <w:szCs w:val="18"/>
                        </w:rPr>
                        <w:t>Пауза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12.00-12.30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Нови приступ у лечењу хроничног канцерског бола/принцип 5“АС“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Cyrl-CS"/>
                        </w:rPr>
                        <w:t>Проф. др Ненси Лалић</w:t>
                      </w:r>
                    </w:p>
                    <w:p>
                      <w:pPr>
                        <w:spacing w:after="0" w:line="240" w:lineRule="auto"/>
                        <w:rPr>
                          <w:rStyle w:val="6"/>
                          <w:rFonts w:asciiTheme="minorHAnsi" w:hAnsiTheme="minorHAnsi" w:cstheme="minorHAnsi"/>
                          <w:b/>
                          <w:i w:val="0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color w:val="000000"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12.30-13.00    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default"/>
                          <w:b/>
                          <w:color w:val="000000"/>
                          <w:sz w:val="18"/>
                          <w:szCs w:val="18"/>
                          <w:lang w:val="sr-Cyrl-RS"/>
                        </w:rPr>
                        <w:t xml:space="preserve">   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  <w:lang w:val="sr-Cyrl-CS"/>
                        </w:rPr>
                        <w:t>Радиолошка терапија канцерског бола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000000"/>
                          <w:sz w:val="18"/>
                          <w:szCs w:val="18"/>
                          <w:lang w:val="sr-Cyrl-RS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  <w:lang w:val="sr-Cyrl-CS"/>
                        </w:rPr>
                        <w:t>Асс.др сци мед. Оливера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  <w:lang w:val="sr-Cyrl-RS"/>
                        </w:rPr>
                        <w:t>Иванов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13.00-13.30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sr-Cyrl-RS"/>
                        </w:rPr>
                        <w:t>Постоперативна</w:t>
                      </w:r>
                      <w:r>
                        <w:rPr>
                          <w:rFonts w:hint="default"/>
                          <w:b/>
                          <w:i/>
                          <w:sz w:val="18"/>
                          <w:szCs w:val="18"/>
                          <w:lang w:val="sr-Cyrl-RS"/>
                        </w:rPr>
                        <w:t xml:space="preserve"> аналгезија 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sr-Cyrl-RS"/>
                        </w:rPr>
                        <w:t>код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sr-Cyrl-RS"/>
                        </w:rPr>
                        <w:t>критично</w:t>
                      </w:r>
                      <w:r>
                        <w:rPr>
                          <w:rFonts w:hint="default"/>
                          <w:b/>
                          <w:i/>
                          <w:sz w:val="18"/>
                          <w:szCs w:val="18"/>
                          <w:lang w:val="sr-Cyrl-RS"/>
                        </w:rPr>
                        <w:t xml:space="preserve"> оболелих пацијената 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>
                        <w:rPr>
                          <w:rFonts w:hint="default"/>
                          <w:sz w:val="18"/>
                          <w:szCs w:val="18"/>
                          <w:lang w:val="sr-Cyrl-RS"/>
                        </w:rPr>
                        <w:t xml:space="preserve">                        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sr-Cyrl-RS"/>
                        </w:rPr>
                        <w:t>Проф</w:t>
                      </w:r>
                      <w:r>
                        <w:rPr>
                          <w:rFonts w:hint="default"/>
                          <w:b/>
                          <w:i/>
                          <w:sz w:val="18"/>
                          <w:szCs w:val="18"/>
                          <w:lang w:val="sr-Cyrl-RS"/>
                        </w:rPr>
                        <w:t xml:space="preserve">. др 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sr-Cyrl-RS"/>
                        </w:rPr>
                        <w:t>Радмило</w:t>
                      </w:r>
                      <w:r>
                        <w:rPr>
                          <w:rFonts w:hint="default"/>
                          <w:b/>
                          <w:i/>
                          <w:sz w:val="18"/>
                          <w:szCs w:val="18"/>
                          <w:lang w:val="sr-Cyrl-R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sr-Cyrl-RS"/>
                        </w:rPr>
                        <w:t>Јанковић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Latn-RS"/>
                        </w:rPr>
                        <w:t xml:space="preserve">                          </w:t>
                      </w:r>
                    </w:p>
                    <w:p>
                      <w:pPr>
                        <w:spacing w:after="0" w:line="240" w:lineRule="auto"/>
                        <w:rPr>
                          <w:rFonts w:hint="default"/>
                          <w:color w:val="000000"/>
                          <w:sz w:val="18"/>
                          <w:szCs w:val="18"/>
                          <w:lang w:val="sr-Cyrl-RS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val="sr-Cyrl-CS"/>
                        </w:rPr>
                        <w:t>13.30-14.00</w:t>
                      </w:r>
                      <w:r>
                        <w:rPr>
                          <w:color w:val="000000"/>
                          <w:sz w:val="18"/>
                          <w:szCs w:val="18"/>
                          <w:lang w:val="sr-Cyrl-CS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>Примена</w:t>
                      </w:r>
                      <w:r>
                        <w:rPr>
                          <w:rFonts w:hint="default"/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 xml:space="preserve"> опиоида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>у</w:t>
                      </w:r>
                      <w:r>
                        <w:rPr>
                          <w:rFonts w:hint="default"/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>терапији</w:t>
                      </w:r>
                      <w:r>
                        <w:rPr>
                          <w:rFonts w:hint="default"/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>малигног</w:t>
                      </w:r>
                      <w:r>
                        <w:rPr>
                          <w:rFonts w:hint="default"/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 xml:space="preserve"> и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>немалигног</w:t>
                      </w:r>
                      <w:r>
                        <w:rPr>
                          <w:rFonts w:hint="default"/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  <w:t>бола</w:t>
                      </w:r>
                    </w:p>
                    <w:p>
                      <w:pPr>
                        <w:spacing w:after="0" w:line="240" w:lineRule="auto"/>
                        <w:rPr>
                          <w:rFonts w:hint="default"/>
                          <w:i/>
                          <w:color w:val="000000"/>
                          <w:sz w:val="18"/>
                          <w:szCs w:val="18"/>
                          <w:lang w:val="sr-Cyrl-RS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val="sr-Latn-RS"/>
                        </w:rPr>
                        <w:t xml:space="preserve">                                </w:t>
                      </w:r>
                      <w:r>
                        <w:rPr>
                          <w:rFonts w:hint="default"/>
                          <w:color w:val="000000"/>
                          <w:sz w:val="18"/>
                          <w:szCs w:val="18"/>
                          <w:lang w:val="sr-Cyrl-RS"/>
                        </w:rPr>
                        <w:t xml:space="preserve">                 </w:t>
                      </w:r>
                      <w:r>
                        <w:rPr>
                          <w:rFonts w:hint="default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sr-Cyrl-RS"/>
                        </w:rPr>
                        <w:t xml:space="preserve"> Проф. др Небојша Лађевић</w:t>
                      </w:r>
                    </w:p>
                    <w:p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14.00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Дискусија и закључци симпозијума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Симпозију је акредитовао Здравствени савет Србије под бројем A-1-390/22 за лекаре и фармацеуте и доделио учесницима 4 бода. Ако желите да добијете потврду о учешћу на симпозијуму, потребно је да се региструјете путем електронске пријаве на интернет страни СЛД.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sr-Cyrl-R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r-Cyrl-RS"/>
                        </w:rPr>
                        <w:t xml:space="preserve">Проф др Љиљана Гвозденовић                                                               </w:t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  <w:lang w:val="sr-Cyrl-RS"/>
                        </w:rPr>
                        <w:tab/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  <w:lang w:val="sr-Cyrl-RS"/>
                        </w:rPr>
                        <w:tab/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  <w:lang w:val="sr-Cyrl-RS"/>
                        </w:rPr>
                        <w:tab/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  <w:lang w:val="sr-Cyrl-RS"/>
                        </w:rPr>
                        <w:tab/>
                      </w:r>
                      <w:r>
                        <w:rPr>
                          <w:rFonts w:hint="default"/>
                          <w:b/>
                          <w:sz w:val="18"/>
                          <w:szCs w:val="18"/>
                          <w:lang w:val="sr-Cyrl-RS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val="sr-Cyrl-RS"/>
                        </w:rPr>
                        <w:t>Проф др Љубица Дјукановић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sz w:val="13"/>
                          <w:szCs w:val="13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/>
                    <w:p>
                      <w:pPr>
                        <w:spacing w:after="0" w:line="240" w:lineRule="auto"/>
                        <w:rPr>
                          <w:rStyle w:val="6"/>
                          <w:rFonts w:asciiTheme="minorHAnsi" w:hAnsiTheme="minorHAnsi" w:cstheme="minorHAnsi"/>
                          <w:i w:val="0"/>
                        </w:rPr>
                      </w:pPr>
                    </w:p>
                    <w:p>
                      <w:pPr>
                        <w:spacing w:after="0" w:line="240" w:lineRule="auto"/>
                        <w:ind w:left="1440" w:hanging="1440"/>
                      </w:pPr>
                    </w:p>
                    <w:p>
                      <w:pPr>
                        <w:spacing w:after="0" w:line="240" w:lineRule="auto"/>
                        <w:ind w:left="1440" w:hanging="1440"/>
                      </w:pPr>
                    </w:p>
                    <w:p>
                      <w:pPr>
                        <w:spacing w:line="240" w:lineRule="auto"/>
                        <w:ind w:left="1440" w:firstLine="720"/>
                        <w:rPr>
                          <w:b/>
                          <w:i/>
                          <w:lang w:val="sr-Cyrl-CS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lang w:val="sr-Cyrl-CS"/>
                        </w:rPr>
                      </w:pPr>
                    </w:p>
                    <w:p>
                      <w:pPr>
                        <w:spacing w:after="0" w:line="240" w:lineRule="auto"/>
                        <w:ind w:left="90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ind w:left="90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b/>
                          <w:color w:val="002448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  <w:p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-533400</wp:posOffset>
                </wp:positionV>
                <wp:extent cx="6438900" cy="868680"/>
                <wp:effectExtent l="15240" t="18415" r="22860" b="17780"/>
                <wp:wrapNone/>
                <wp:docPr id="2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68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8E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o:spt="1" style="position:absolute;left:0pt;margin-left:-19.8pt;margin-top:-42pt;height:68.4pt;width:507pt;z-index:251664384;mso-width-relative:page;mso-height-relative:page;" filled="f" stroked="t" coordsize="21600,21600" o:gfxdata="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gA/TvcAAAACgEAAA8AAAAAAAAAAQAgAAAAIgAAAGRycy9kb3ducmV2LnhtbFBLAQIU&#10;ABQAAAAIAIdO4kDV7UK8KAIAAEsEAAAOAAAAAAAAAAEAIAAAACsBAABkcnMvZTJvRG9jLnhtbFBL&#10;BQYAAAAABgAGAFkBAADFBQAAAAA=&#10;">
                <v:fill on="f" focussize="0,0"/>
                <v:stroke weight="2.25pt" color="#00008E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-533400</wp:posOffset>
                </wp:positionV>
                <wp:extent cx="3627120" cy="8686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264D74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АКАДЕМИЈА МЕДИЦИНСКИХ НАУКА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СРПСКОГ ЛЕКАРСКОГ ДРУШТВА</w:t>
                            </w:r>
                          </w:p>
                          <w:p>
                            <w:pPr>
                              <w:shd w:val="clear" w:color="auto" w:fill="264D74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ВОЈВОЂАНСКИ ОГРАНАК АКАДЕМИЈЕ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8pt;margin-top:-42pt;height:68.4pt;width:285.6pt;z-index:251660288;mso-width-relative:page;mso-height-relative:page;" fillcolor="#FFFFFF" filled="t" stroked="f" coordsize="21600,21600" o:gfxdata="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08dgtcAAAAKAQAA&#10;DwAAAAAAAAABACAAAAAiAAAAZHJzL2Rvd25yZXYueG1sUEsBAhQAFAAAAAgAh07iQGvBXDYaAgAA&#10;P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264D74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АКАДЕМИЈА МЕДИЦИНСКИХ НАУКА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СРПСКОГ ЛЕКАРСКОГ ДРУШТВА</w:t>
                      </w:r>
                    </w:p>
                    <w:p>
                      <w:pPr>
                        <w:shd w:val="clear" w:color="auto" w:fill="264D74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ВОЈВОЂАНСКИ ОГРАНАК АКАДЕМИЈЕ</w:t>
                      </w:r>
                    </w:p>
                    <w:p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3134995</wp:posOffset>
                </wp:positionV>
                <wp:extent cx="5097145" cy="262890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14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9pt;margin-top:246.85pt;height:20.7pt;width:401.35pt;z-index:251661312;mso-width-relative:page;mso-height-relative:page;" filled="f" stroked="f" coordsize="21600,21600" o:gfxdata="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blMXU3QAAAAwBAAAPAAAAAAAAAAEAIAAAACIAAABkcnMvZG93bnJldi54&#10;bWxQSwECFAAUAAAACACHTuJACr+fpS4CAABn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81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a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3E"/>
    <w:rsid w:val="0004555A"/>
    <w:rsid w:val="000C278D"/>
    <w:rsid w:val="00122EA3"/>
    <w:rsid w:val="001E687B"/>
    <w:rsid w:val="0020745B"/>
    <w:rsid w:val="00266350"/>
    <w:rsid w:val="002A485A"/>
    <w:rsid w:val="002B0912"/>
    <w:rsid w:val="002B4609"/>
    <w:rsid w:val="002E7E17"/>
    <w:rsid w:val="002F66E6"/>
    <w:rsid w:val="00346C85"/>
    <w:rsid w:val="004315D2"/>
    <w:rsid w:val="004D20B7"/>
    <w:rsid w:val="004E5841"/>
    <w:rsid w:val="00521414"/>
    <w:rsid w:val="0052735D"/>
    <w:rsid w:val="00691182"/>
    <w:rsid w:val="006B7B83"/>
    <w:rsid w:val="006F634C"/>
    <w:rsid w:val="00700E9F"/>
    <w:rsid w:val="00710A95"/>
    <w:rsid w:val="00741E10"/>
    <w:rsid w:val="00775509"/>
    <w:rsid w:val="007B6E90"/>
    <w:rsid w:val="007E1C5A"/>
    <w:rsid w:val="00802ECB"/>
    <w:rsid w:val="0082481A"/>
    <w:rsid w:val="00830317"/>
    <w:rsid w:val="00867BB7"/>
    <w:rsid w:val="00902B6E"/>
    <w:rsid w:val="00962832"/>
    <w:rsid w:val="009638AD"/>
    <w:rsid w:val="00994524"/>
    <w:rsid w:val="009A193E"/>
    <w:rsid w:val="00A215A6"/>
    <w:rsid w:val="00A40BEE"/>
    <w:rsid w:val="00A56BD0"/>
    <w:rsid w:val="00A636E5"/>
    <w:rsid w:val="00AF7581"/>
    <w:rsid w:val="00B07C65"/>
    <w:rsid w:val="00B20A01"/>
    <w:rsid w:val="00B2363F"/>
    <w:rsid w:val="00B344AC"/>
    <w:rsid w:val="00B70753"/>
    <w:rsid w:val="00B94790"/>
    <w:rsid w:val="00BE23CD"/>
    <w:rsid w:val="00C10A17"/>
    <w:rsid w:val="00CB68E0"/>
    <w:rsid w:val="00CD1CC6"/>
    <w:rsid w:val="00D044DD"/>
    <w:rsid w:val="00DB623D"/>
    <w:rsid w:val="00E16600"/>
    <w:rsid w:val="00E806AB"/>
    <w:rsid w:val="00E911B5"/>
    <w:rsid w:val="00EB1FE2"/>
    <w:rsid w:val="00FC05A4"/>
    <w:rsid w:val="117C46A4"/>
    <w:rsid w:val="66B15D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Emphasis"/>
    <w:qFormat/>
    <w:uiPriority w:val="20"/>
    <w:rPr>
      <w:rFonts w:hint="default" w:ascii="Lato" w:hAnsi="Lato"/>
      <w:i/>
      <w:iCs/>
    </w:rPr>
  </w:style>
  <w:style w:type="character" w:styleId="7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8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e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4D015-2971-4C8D-BBC5-E451F5488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17</TotalTime>
  <ScaleCrop>false</ScaleCrop>
  <LinksUpToDate>false</LinksUpToDate>
  <CharactersWithSpaces>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2022-07-05T08:44:00Z</dcterms:created>
  <dc:creator>S</dc:creator>
  <cp:lastModifiedBy>Korisnik</cp:lastModifiedBy>
  <cp:lastPrinted>2021-12-22T15:20:00Z</cp:lastPrinted>
  <dcterms:modified xsi:type="dcterms:W3CDTF">2022-09-12T09:16:24Z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F6341C3BD72047C0BD0671927A128B05</vt:lpwstr>
  </property>
</Properties>
</file>